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16F" w:rsidRDefault="004A316F" w:rsidP="004A316F">
      <w:pPr>
        <w:jc w:val="center"/>
        <w:rPr>
          <w:b/>
          <w:bCs/>
          <w:sz w:val="32"/>
          <w:szCs w:val="32"/>
        </w:rPr>
      </w:pPr>
      <w:r w:rsidRPr="004A316F">
        <w:rPr>
          <w:b/>
          <w:bCs/>
          <w:sz w:val="32"/>
          <w:szCs w:val="32"/>
        </w:rPr>
        <w:t>关于新形势下党内政治生活的若干准则要点解读</w:t>
      </w:r>
    </w:p>
    <w:p w:rsidR="004A316F" w:rsidRPr="00621E94" w:rsidRDefault="004A316F" w:rsidP="004A316F">
      <w:pPr>
        <w:jc w:val="center"/>
        <w:rPr>
          <w:sz w:val="24"/>
          <w:szCs w:val="24"/>
        </w:rPr>
      </w:pPr>
    </w:p>
    <w:p w:rsidR="004A316F" w:rsidRDefault="004A316F" w:rsidP="004A316F">
      <w:pPr>
        <w:ind w:firstLine="480"/>
        <w:rPr>
          <w:sz w:val="24"/>
          <w:szCs w:val="24"/>
        </w:rPr>
      </w:pPr>
      <w:r w:rsidRPr="004A316F">
        <w:rPr>
          <w:rFonts w:hint="eastAsia"/>
          <w:sz w:val="24"/>
          <w:szCs w:val="24"/>
        </w:rPr>
        <w:t>2016</w:t>
      </w:r>
      <w:r w:rsidRPr="004A316F">
        <w:rPr>
          <w:rFonts w:hint="eastAsia"/>
          <w:sz w:val="24"/>
          <w:szCs w:val="24"/>
        </w:rPr>
        <w:t>年</w:t>
      </w:r>
      <w:r w:rsidRPr="004A316F">
        <w:rPr>
          <w:rFonts w:hint="eastAsia"/>
          <w:sz w:val="24"/>
          <w:szCs w:val="24"/>
        </w:rPr>
        <w:t>11</w:t>
      </w:r>
      <w:r w:rsidRPr="004A316F">
        <w:rPr>
          <w:rFonts w:hint="eastAsia"/>
          <w:sz w:val="24"/>
          <w:szCs w:val="24"/>
        </w:rPr>
        <w:t>月</w:t>
      </w:r>
      <w:r w:rsidRPr="004A316F">
        <w:rPr>
          <w:sz w:val="24"/>
          <w:szCs w:val="24"/>
        </w:rPr>
        <w:t>2</w:t>
      </w:r>
      <w:r w:rsidRPr="004A316F">
        <w:rPr>
          <w:sz w:val="24"/>
          <w:szCs w:val="24"/>
        </w:rPr>
        <w:t>日，党的十八届六中全会审议通过的《关于新形势下党内</w:t>
      </w:r>
      <w:hyperlink r:id="rId7" w:tgtFrame="_blank" w:history="1">
        <w:r w:rsidRPr="00621E94">
          <w:t>政治</w:t>
        </w:r>
      </w:hyperlink>
      <w:r w:rsidRPr="004A316F">
        <w:rPr>
          <w:sz w:val="24"/>
          <w:szCs w:val="24"/>
        </w:rPr>
        <w:t>生活的若干准则》《中国共产党党内监督</w:t>
      </w:r>
      <w:hyperlink r:id="rId8" w:tgtFrame="_blank" w:history="1">
        <w:r w:rsidRPr="00621E94">
          <w:t>条例</w:t>
        </w:r>
      </w:hyperlink>
      <w:r w:rsidRPr="004A316F">
        <w:rPr>
          <w:sz w:val="24"/>
          <w:szCs w:val="24"/>
        </w:rPr>
        <w:t>》正式发布。我通过学习</w:t>
      </w:r>
      <w:r w:rsidR="00F97861" w:rsidRPr="004A316F">
        <w:rPr>
          <w:sz w:val="24"/>
          <w:szCs w:val="24"/>
        </w:rPr>
        <w:t>关于</w:t>
      </w:r>
      <w:r w:rsidRPr="004A316F">
        <w:rPr>
          <w:sz w:val="24"/>
          <w:szCs w:val="24"/>
        </w:rPr>
        <w:t>新</w:t>
      </w:r>
      <w:r w:rsidR="00F97861" w:rsidRPr="004A316F">
        <w:rPr>
          <w:sz w:val="24"/>
          <w:szCs w:val="24"/>
        </w:rPr>
        <w:t>形势下</w:t>
      </w:r>
      <w:r w:rsidRPr="004A316F">
        <w:rPr>
          <w:sz w:val="24"/>
          <w:szCs w:val="24"/>
        </w:rPr>
        <w:t>党内政治生活的若干准则全文</w:t>
      </w:r>
      <w:r w:rsidRPr="004A316F">
        <w:rPr>
          <w:rFonts w:hint="eastAsia"/>
          <w:sz w:val="24"/>
          <w:szCs w:val="24"/>
        </w:rPr>
        <w:t>，</w:t>
      </w:r>
      <w:r w:rsidRPr="004A316F">
        <w:rPr>
          <w:sz w:val="24"/>
          <w:szCs w:val="24"/>
        </w:rPr>
        <w:t>希望可以帮助大家一起领会和解读全文的要点</w:t>
      </w:r>
      <w:r w:rsidRPr="004A316F">
        <w:rPr>
          <w:rFonts w:hint="eastAsia"/>
          <w:sz w:val="24"/>
          <w:szCs w:val="24"/>
        </w:rPr>
        <w:t>。</w:t>
      </w:r>
    </w:p>
    <w:p w:rsidR="004A316F" w:rsidRPr="004A316F" w:rsidRDefault="004A316F" w:rsidP="004A316F">
      <w:pPr>
        <w:ind w:firstLine="480"/>
        <w:rPr>
          <w:sz w:val="24"/>
          <w:szCs w:val="24"/>
        </w:rPr>
      </w:pPr>
    </w:p>
    <w:p w:rsidR="004A316F" w:rsidRPr="00621E94" w:rsidRDefault="004A316F" w:rsidP="004A316F">
      <w:pPr>
        <w:rPr>
          <w:sz w:val="24"/>
          <w:szCs w:val="24"/>
        </w:rPr>
      </w:pPr>
      <w:r w:rsidRPr="00621E94">
        <w:rPr>
          <w:sz w:val="24"/>
          <w:szCs w:val="24"/>
        </w:rPr>
        <w:t xml:space="preserve">　　</w:t>
      </w:r>
      <w:r w:rsidRPr="00621E94">
        <w:rPr>
          <w:rFonts w:hint="eastAsia"/>
          <w:sz w:val="24"/>
          <w:szCs w:val="24"/>
        </w:rPr>
        <w:t>（一）</w:t>
      </w:r>
      <w:r w:rsidRPr="00621E94">
        <w:rPr>
          <w:sz w:val="24"/>
          <w:szCs w:val="24"/>
        </w:rPr>
        <w:t>关于新形势下党内政治生活的若干准则要点解读</w:t>
      </w:r>
    </w:p>
    <w:p w:rsidR="004A316F" w:rsidRPr="004A316F" w:rsidRDefault="004A316F" w:rsidP="004A316F">
      <w:pPr>
        <w:rPr>
          <w:sz w:val="24"/>
          <w:szCs w:val="24"/>
        </w:rPr>
      </w:pPr>
      <w:r w:rsidRPr="004A316F">
        <w:rPr>
          <w:sz w:val="24"/>
          <w:szCs w:val="24"/>
        </w:rPr>
        <w:t xml:space="preserve">　　</w:t>
      </w:r>
      <w:r w:rsidRPr="004A316F">
        <w:rPr>
          <w:rFonts w:hint="eastAsia"/>
          <w:sz w:val="24"/>
          <w:szCs w:val="24"/>
        </w:rPr>
        <w:t>2016</w:t>
      </w:r>
      <w:r w:rsidRPr="004A316F">
        <w:rPr>
          <w:rFonts w:hint="eastAsia"/>
          <w:sz w:val="24"/>
          <w:szCs w:val="24"/>
        </w:rPr>
        <w:t>年</w:t>
      </w:r>
      <w:r w:rsidRPr="004A316F">
        <w:rPr>
          <w:rFonts w:hint="eastAsia"/>
          <w:sz w:val="24"/>
          <w:szCs w:val="24"/>
        </w:rPr>
        <w:t>11</w:t>
      </w:r>
      <w:r w:rsidRPr="004A316F">
        <w:rPr>
          <w:rFonts w:hint="eastAsia"/>
          <w:sz w:val="24"/>
          <w:szCs w:val="24"/>
        </w:rPr>
        <w:t>月</w:t>
      </w:r>
      <w:r w:rsidRPr="004A316F">
        <w:rPr>
          <w:sz w:val="24"/>
          <w:szCs w:val="24"/>
        </w:rPr>
        <w:t>2</w:t>
      </w:r>
      <w:r w:rsidRPr="004A316F">
        <w:rPr>
          <w:sz w:val="24"/>
          <w:szCs w:val="24"/>
        </w:rPr>
        <w:t>日，党的十八届六中全会审议通过的《关于新形势下党内政治生活的若干准则》正式发布。</w:t>
      </w:r>
    </w:p>
    <w:p w:rsidR="004A316F" w:rsidRPr="004A316F" w:rsidRDefault="004A316F" w:rsidP="004A316F">
      <w:pPr>
        <w:rPr>
          <w:sz w:val="24"/>
          <w:szCs w:val="24"/>
        </w:rPr>
      </w:pPr>
      <w:r w:rsidRPr="004A316F">
        <w:rPr>
          <w:sz w:val="24"/>
          <w:szCs w:val="24"/>
        </w:rPr>
        <w:t xml:space="preserve">　　</w:t>
      </w:r>
      <w:proofErr w:type="gramStart"/>
      <w:r w:rsidRPr="004A316F">
        <w:rPr>
          <w:sz w:val="24"/>
          <w:szCs w:val="24"/>
        </w:rPr>
        <w:t>准则稿分三</w:t>
      </w:r>
      <w:proofErr w:type="gramEnd"/>
      <w:r w:rsidRPr="004A316F">
        <w:rPr>
          <w:sz w:val="24"/>
          <w:szCs w:val="24"/>
        </w:rPr>
        <w:t>大板块、</w:t>
      </w:r>
      <w:r w:rsidRPr="004A316F">
        <w:rPr>
          <w:sz w:val="24"/>
          <w:szCs w:val="24"/>
        </w:rPr>
        <w:t>12</w:t>
      </w:r>
      <w:r w:rsidRPr="004A316F">
        <w:rPr>
          <w:sz w:val="24"/>
          <w:szCs w:val="24"/>
        </w:rPr>
        <w:t>个部分：第一板块是序言，属于总论，阐述党内政治生活的重大作用和</w:t>
      </w:r>
      <w:hyperlink r:id="rId9" w:tgtFrame="_blank" w:history="1">
        <w:r w:rsidRPr="00621E94">
          <w:t>历史</w:t>
        </w:r>
      </w:hyperlink>
      <w:hyperlink r:id="rId10" w:tgtFrame="_blank" w:history="1">
        <w:r w:rsidRPr="00621E94">
          <w:t>经验</w:t>
        </w:r>
      </w:hyperlink>
      <w:r w:rsidRPr="004A316F">
        <w:rPr>
          <w:sz w:val="24"/>
          <w:szCs w:val="24"/>
        </w:rPr>
        <w:t>、存在的突出问题、面临的形势任务以及新形势下加强和规范党内政治生活的重要性紧迫性，提出加强和规范党内政治生活的目标要求。</w:t>
      </w:r>
    </w:p>
    <w:p w:rsidR="004A316F" w:rsidRPr="004A316F" w:rsidRDefault="004A316F" w:rsidP="004A316F">
      <w:pPr>
        <w:rPr>
          <w:sz w:val="24"/>
          <w:szCs w:val="24"/>
        </w:rPr>
      </w:pPr>
      <w:r w:rsidRPr="004A316F">
        <w:rPr>
          <w:sz w:val="24"/>
          <w:szCs w:val="24"/>
        </w:rPr>
        <w:t xml:space="preserve">　　第二板块是分论，是主体部分，围绕坚定理想信念、坚持党的基本路线、坚决维护党中央权威、严明党的政治纪律、保持党同人民群众的血肉联系、坚持民主集中制原则、发扬党内民主和保障党员权利、坚持正确选人用人导向、严格党的组织生活制度、开展批评和自我批评、加强对权力运行的制约和监督、保持清正廉洁的政治本色</w:t>
      </w:r>
      <w:r w:rsidRPr="004A316F">
        <w:rPr>
          <w:sz w:val="24"/>
          <w:szCs w:val="24"/>
        </w:rPr>
        <w:t>12</w:t>
      </w:r>
      <w:r w:rsidRPr="004A316F">
        <w:rPr>
          <w:sz w:val="24"/>
          <w:szCs w:val="24"/>
        </w:rPr>
        <w:t>个方面分别提出明确要求、</w:t>
      </w:r>
      <w:proofErr w:type="gramStart"/>
      <w:r w:rsidRPr="004A316F">
        <w:rPr>
          <w:sz w:val="24"/>
          <w:szCs w:val="24"/>
        </w:rPr>
        <w:t>作出</w:t>
      </w:r>
      <w:proofErr w:type="gramEnd"/>
      <w:r w:rsidRPr="004A316F">
        <w:rPr>
          <w:sz w:val="24"/>
          <w:szCs w:val="24"/>
        </w:rPr>
        <w:t>具体规定。</w:t>
      </w:r>
    </w:p>
    <w:p w:rsidR="004A316F" w:rsidRPr="004A316F" w:rsidRDefault="004A316F" w:rsidP="004A316F">
      <w:pPr>
        <w:rPr>
          <w:sz w:val="24"/>
          <w:szCs w:val="24"/>
        </w:rPr>
      </w:pPr>
      <w:r w:rsidRPr="004A316F">
        <w:rPr>
          <w:sz w:val="24"/>
          <w:szCs w:val="24"/>
        </w:rPr>
        <w:t xml:space="preserve">　　第三板块是结束语，主要讲加强组织领导和督促检查、高级干部带头示范，确保各项任务落到实处。</w:t>
      </w:r>
    </w:p>
    <w:p w:rsidR="004A316F" w:rsidRPr="004A316F" w:rsidRDefault="004A316F" w:rsidP="004A316F">
      <w:pPr>
        <w:rPr>
          <w:sz w:val="24"/>
          <w:szCs w:val="24"/>
        </w:rPr>
      </w:pPr>
      <w:r w:rsidRPr="004A316F">
        <w:rPr>
          <w:sz w:val="24"/>
          <w:szCs w:val="24"/>
        </w:rPr>
        <w:t xml:space="preserve">　　开篇语：办好中国的事情，关键在党，关键在党要管党、从严治党。党要管党必须从党内政治生活管起，从严治党必须从党内政治生活严起。</w:t>
      </w:r>
    </w:p>
    <w:p w:rsidR="004A316F" w:rsidRPr="004A316F" w:rsidRDefault="004A316F" w:rsidP="004A316F">
      <w:pPr>
        <w:rPr>
          <w:sz w:val="24"/>
          <w:szCs w:val="24"/>
        </w:rPr>
      </w:pPr>
      <w:r w:rsidRPr="004A316F">
        <w:rPr>
          <w:sz w:val="24"/>
          <w:szCs w:val="24"/>
        </w:rPr>
        <w:t xml:space="preserve">　　党内政治生活中出现的突出问题：在一些党员、干部包括高级干部中，理想信念不坚定、对党不忠诚、纪律松弛、脱离群众、独断专行、弄虚作假、</w:t>
      </w:r>
      <w:proofErr w:type="gramStart"/>
      <w:r w:rsidRPr="004A316F">
        <w:rPr>
          <w:sz w:val="24"/>
          <w:szCs w:val="24"/>
        </w:rPr>
        <w:t>庸懒无为</w:t>
      </w:r>
      <w:proofErr w:type="gramEnd"/>
      <w:r w:rsidRPr="004A316F">
        <w:rPr>
          <w:sz w:val="24"/>
          <w:szCs w:val="24"/>
        </w:rPr>
        <w:t>，个人主义、分散主义、自由主义、好人主义、宗派主义、山头主义、拜金主义不同程度存在，形式主义、官僚主义、享乐主义和奢靡之风问题突出，任人唯亲、跑官要官、买官卖官、拉票贿选现象屡禁不止，滥用权力、贪污受贿、腐化堕落、违法乱纪等现象滋生蔓延。特别是高级干部中极少数人政治野心膨胀、权欲熏心，搞阳奉阴违、结党营私、团</w:t>
      </w:r>
      <w:proofErr w:type="gramStart"/>
      <w:r w:rsidRPr="004A316F">
        <w:rPr>
          <w:sz w:val="24"/>
          <w:szCs w:val="24"/>
        </w:rPr>
        <w:t>团伙</w:t>
      </w:r>
      <w:proofErr w:type="gramEnd"/>
      <w:r w:rsidRPr="004A316F">
        <w:rPr>
          <w:sz w:val="24"/>
          <w:szCs w:val="24"/>
        </w:rPr>
        <w:t>伙、拉帮结派、谋取权位等政治阴谋活动。</w:t>
      </w:r>
    </w:p>
    <w:p w:rsidR="004A316F" w:rsidRDefault="004A316F" w:rsidP="004A316F">
      <w:pPr>
        <w:ind w:firstLine="480"/>
        <w:rPr>
          <w:sz w:val="24"/>
          <w:szCs w:val="24"/>
        </w:rPr>
      </w:pPr>
      <w:r w:rsidRPr="004A316F">
        <w:rPr>
          <w:sz w:val="24"/>
          <w:szCs w:val="24"/>
        </w:rPr>
        <w:t>重点和关键：新形势下加强和规范党内政治生活，重点是各级领导机关和领导干部，关键是高级干部特别是中央委员会、中央政治局、中央政治局常务委员会的组成人员。</w:t>
      </w:r>
    </w:p>
    <w:p w:rsidR="004A316F" w:rsidRPr="004A316F" w:rsidRDefault="004A316F" w:rsidP="004A316F">
      <w:pPr>
        <w:ind w:firstLine="480"/>
        <w:rPr>
          <w:sz w:val="24"/>
          <w:szCs w:val="24"/>
        </w:rPr>
      </w:pPr>
    </w:p>
    <w:p w:rsidR="004A316F" w:rsidRPr="004A316F" w:rsidRDefault="004A316F" w:rsidP="004A316F">
      <w:pPr>
        <w:rPr>
          <w:sz w:val="24"/>
          <w:szCs w:val="24"/>
        </w:rPr>
      </w:pPr>
      <w:r w:rsidRPr="004A316F">
        <w:rPr>
          <w:b/>
          <w:bCs/>
          <w:sz w:val="24"/>
          <w:szCs w:val="24"/>
        </w:rPr>
        <w:t xml:space="preserve">　　</w:t>
      </w:r>
      <w:r>
        <w:rPr>
          <w:rFonts w:hint="eastAsia"/>
          <w:b/>
          <w:bCs/>
          <w:sz w:val="24"/>
          <w:szCs w:val="24"/>
        </w:rPr>
        <w:t>（二）</w:t>
      </w:r>
      <w:r w:rsidRPr="004A316F">
        <w:rPr>
          <w:b/>
          <w:bCs/>
          <w:sz w:val="24"/>
          <w:szCs w:val="24"/>
        </w:rPr>
        <w:t>党内政治生活的若干准则：</w:t>
      </w:r>
    </w:p>
    <w:p w:rsidR="004A316F" w:rsidRPr="004A316F" w:rsidRDefault="004A316F" w:rsidP="004A316F">
      <w:pPr>
        <w:rPr>
          <w:sz w:val="24"/>
          <w:szCs w:val="24"/>
        </w:rPr>
      </w:pPr>
      <w:r w:rsidRPr="004A316F">
        <w:rPr>
          <w:sz w:val="24"/>
          <w:szCs w:val="24"/>
        </w:rPr>
        <w:t xml:space="preserve">　　一、坚定理想信念</w:t>
      </w:r>
    </w:p>
    <w:p w:rsidR="004A316F" w:rsidRPr="004A316F" w:rsidRDefault="004A316F" w:rsidP="004A316F">
      <w:pPr>
        <w:rPr>
          <w:sz w:val="24"/>
          <w:szCs w:val="24"/>
        </w:rPr>
      </w:pPr>
      <w:r w:rsidRPr="004A316F">
        <w:rPr>
          <w:sz w:val="24"/>
          <w:szCs w:val="24"/>
        </w:rPr>
        <w:t xml:space="preserve">　　必须把对</w:t>
      </w:r>
      <w:hyperlink r:id="rId11" w:tgtFrame="_blank" w:history="1">
        <w:r w:rsidRPr="00621E94">
          <w:t>马克思主义</w:t>
        </w:r>
      </w:hyperlink>
      <w:r w:rsidRPr="004A316F">
        <w:rPr>
          <w:sz w:val="24"/>
          <w:szCs w:val="24"/>
        </w:rPr>
        <w:t>的信仰、对</w:t>
      </w:r>
      <w:hyperlink r:id="rId12" w:tgtFrame="_blank" w:history="1">
        <w:r w:rsidRPr="00621E94">
          <w:t>社会主义</w:t>
        </w:r>
      </w:hyperlink>
      <w:r w:rsidRPr="004A316F">
        <w:rPr>
          <w:sz w:val="24"/>
          <w:szCs w:val="24"/>
        </w:rPr>
        <w:t>和共产主义的信念作为毕生追求</w:t>
      </w:r>
      <w:r w:rsidRPr="004A316F">
        <w:rPr>
          <w:sz w:val="24"/>
          <w:szCs w:val="24"/>
        </w:rPr>
        <w:t>;</w:t>
      </w:r>
      <w:r w:rsidRPr="004A316F">
        <w:rPr>
          <w:sz w:val="24"/>
          <w:szCs w:val="24"/>
        </w:rPr>
        <w:t>必须永远保持建党时中国共产党人的奋斗精神</w:t>
      </w:r>
      <w:r w:rsidRPr="004A316F">
        <w:rPr>
          <w:sz w:val="24"/>
          <w:szCs w:val="24"/>
        </w:rPr>
        <w:t>;</w:t>
      </w:r>
      <w:r w:rsidRPr="004A316F">
        <w:rPr>
          <w:sz w:val="24"/>
          <w:szCs w:val="24"/>
        </w:rPr>
        <w:t>必须加强学习</w:t>
      </w:r>
      <w:r w:rsidR="000D1B52">
        <w:rPr>
          <w:rFonts w:hint="eastAsia"/>
          <w:sz w:val="24"/>
          <w:szCs w:val="24"/>
        </w:rPr>
        <w:t>。</w:t>
      </w:r>
    </w:p>
    <w:p w:rsidR="004A316F" w:rsidRPr="004A316F" w:rsidRDefault="004A316F" w:rsidP="004A316F">
      <w:pPr>
        <w:rPr>
          <w:sz w:val="24"/>
          <w:szCs w:val="24"/>
        </w:rPr>
      </w:pPr>
      <w:r w:rsidRPr="004A316F">
        <w:rPr>
          <w:sz w:val="24"/>
          <w:szCs w:val="24"/>
        </w:rPr>
        <w:t xml:space="preserve">　　二、坚持党的基本路线</w:t>
      </w:r>
    </w:p>
    <w:p w:rsidR="004A316F" w:rsidRPr="004A316F" w:rsidRDefault="004A316F" w:rsidP="004A316F">
      <w:pPr>
        <w:rPr>
          <w:sz w:val="24"/>
          <w:szCs w:val="24"/>
        </w:rPr>
      </w:pPr>
      <w:r w:rsidRPr="004A316F">
        <w:rPr>
          <w:sz w:val="24"/>
          <w:szCs w:val="24"/>
        </w:rPr>
        <w:t xml:space="preserve">　　坚持以经济建设为中心</w:t>
      </w:r>
      <w:r w:rsidRPr="004A316F">
        <w:rPr>
          <w:sz w:val="24"/>
          <w:szCs w:val="24"/>
        </w:rPr>
        <w:t>;</w:t>
      </w:r>
      <w:r w:rsidRPr="004A316F">
        <w:rPr>
          <w:sz w:val="24"/>
          <w:szCs w:val="24"/>
        </w:rPr>
        <w:t>坚持四项基本原则</w:t>
      </w:r>
      <w:r w:rsidRPr="004A316F">
        <w:rPr>
          <w:sz w:val="24"/>
          <w:szCs w:val="24"/>
        </w:rPr>
        <w:t>;</w:t>
      </w:r>
      <w:r w:rsidRPr="004A316F">
        <w:rPr>
          <w:sz w:val="24"/>
          <w:szCs w:val="24"/>
        </w:rPr>
        <w:t>坚持改革开放</w:t>
      </w:r>
      <w:r w:rsidRPr="004A316F">
        <w:rPr>
          <w:sz w:val="24"/>
          <w:szCs w:val="24"/>
        </w:rPr>
        <w:t>;</w:t>
      </w:r>
      <w:r w:rsidRPr="004A316F">
        <w:rPr>
          <w:sz w:val="24"/>
          <w:szCs w:val="24"/>
        </w:rPr>
        <w:t>坚持党的思想路线贯穿于执行党的基本路线全过程</w:t>
      </w:r>
      <w:r w:rsidRPr="004A316F">
        <w:rPr>
          <w:sz w:val="24"/>
          <w:szCs w:val="24"/>
        </w:rPr>
        <w:t>;</w:t>
      </w:r>
      <w:r w:rsidRPr="004A316F">
        <w:rPr>
          <w:sz w:val="24"/>
          <w:szCs w:val="24"/>
        </w:rPr>
        <w:t>坚决捍卫党的基本路线</w:t>
      </w:r>
      <w:r w:rsidR="000D1B52">
        <w:rPr>
          <w:rFonts w:hint="eastAsia"/>
          <w:sz w:val="24"/>
          <w:szCs w:val="24"/>
        </w:rPr>
        <w:t>。</w:t>
      </w:r>
    </w:p>
    <w:p w:rsidR="004A316F" w:rsidRPr="004A316F" w:rsidRDefault="004A316F" w:rsidP="004A316F">
      <w:pPr>
        <w:rPr>
          <w:sz w:val="24"/>
          <w:szCs w:val="24"/>
        </w:rPr>
      </w:pPr>
      <w:r w:rsidRPr="004A316F">
        <w:rPr>
          <w:sz w:val="24"/>
          <w:szCs w:val="24"/>
        </w:rPr>
        <w:t xml:space="preserve">　　三、坚决维护党中央权威</w:t>
      </w:r>
    </w:p>
    <w:p w:rsidR="004A316F" w:rsidRPr="004A316F" w:rsidRDefault="004A316F" w:rsidP="004A316F">
      <w:pPr>
        <w:rPr>
          <w:sz w:val="24"/>
          <w:szCs w:val="24"/>
        </w:rPr>
      </w:pPr>
      <w:r w:rsidRPr="004A316F">
        <w:rPr>
          <w:sz w:val="24"/>
          <w:szCs w:val="24"/>
        </w:rPr>
        <w:lastRenderedPageBreak/>
        <w:t xml:space="preserve">　　全党必须自觉服从党中央领导</w:t>
      </w:r>
      <w:r w:rsidRPr="004A316F">
        <w:rPr>
          <w:sz w:val="24"/>
          <w:szCs w:val="24"/>
        </w:rPr>
        <w:t>;</w:t>
      </w:r>
      <w:r w:rsidRPr="004A316F">
        <w:rPr>
          <w:sz w:val="24"/>
          <w:szCs w:val="24"/>
        </w:rPr>
        <w:t>全党必须严格执行重大问题</w:t>
      </w:r>
      <w:hyperlink r:id="rId13" w:tgtFrame="_blank" w:history="1">
        <w:r w:rsidRPr="00621E94">
          <w:t>请示</w:t>
        </w:r>
      </w:hyperlink>
      <w:hyperlink r:id="rId14" w:tgtFrame="_blank" w:history="1">
        <w:r w:rsidRPr="00621E94">
          <w:t>报告</w:t>
        </w:r>
      </w:hyperlink>
      <w:r w:rsidRPr="004A316F">
        <w:rPr>
          <w:sz w:val="24"/>
          <w:szCs w:val="24"/>
        </w:rPr>
        <w:t>制度</w:t>
      </w:r>
      <w:r w:rsidRPr="004A316F">
        <w:rPr>
          <w:sz w:val="24"/>
          <w:szCs w:val="24"/>
        </w:rPr>
        <w:t>;</w:t>
      </w:r>
      <w:r w:rsidRPr="004A316F">
        <w:rPr>
          <w:sz w:val="24"/>
          <w:szCs w:val="24"/>
        </w:rPr>
        <w:t>全党必须自觉防止和反对个人主义、分散主义、自由主义、本位主义</w:t>
      </w:r>
      <w:r w:rsidR="000D1B52">
        <w:rPr>
          <w:rFonts w:hint="eastAsia"/>
          <w:sz w:val="24"/>
          <w:szCs w:val="24"/>
        </w:rPr>
        <w:t>。</w:t>
      </w:r>
    </w:p>
    <w:p w:rsidR="004A316F" w:rsidRPr="004A316F" w:rsidRDefault="004A316F" w:rsidP="004A316F">
      <w:pPr>
        <w:rPr>
          <w:sz w:val="24"/>
          <w:szCs w:val="24"/>
        </w:rPr>
      </w:pPr>
      <w:r w:rsidRPr="004A316F">
        <w:rPr>
          <w:sz w:val="24"/>
          <w:szCs w:val="24"/>
        </w:rPr>
        <w:t xml:space="preserve">　　四、严明党的政治纪律</w:t>
      </w:r>
    </w:p>
    <w:p w:rsidR="004A316F" w:rsidRPr="004A316F" w:rsidRDefault="004A316F" w:rsidP="004A316F">
      <w:pPr>
        <w:rPr>
          <w:sz w:val="24"/>
          <w:szCs w:val="24"/>
        </w:rPr>
      </w:pPr>
      <w:r w:rsidRPr="004A316F">
        <w:rPr>
          <w:sz w:val="24"/>
          <w:szCs w:val="24"/>
        </w:rPr>
        <w:t xml:space="preserve">　　同一切违反党的纪律的行为作斗争</w:t>
      </w:r>
      <w:r w:rsidRPr="004A316F">
        <w:rPr>
          <w:sz w:val="24"/>
          <w:szCs w:val="24"/>
        </w:rPr>
        <w:t>;</w:t>
      </w:r>
      <w:r w:rsidRPr="004A316F">
        <w:rPr>
          <w:sz w:val="24"/>
          <w:szCs w:val="24"/>
        </w:rPr>
        <w:t>不准在党内搞小山头、小圈子、小团伙，严禁在</w:t>
      </w:r>
      <w:proofErr w:type="gramStart"/>
      <w:r w:rsidRPr="004A316F">
        <w:rPr>
          <w:sz w:val="24"/>
          <w:szCs w:val="24"/>
        </w:rPr>
        <w:t>党内拉</w:t>
      </w:r>
      <w:proofErr w:type="gramEnd"/>
      <w:r w:rsidRPr="004A316F">
        <w:rPr>
          <w:sz w:val="24"/>
          <w:szCs w:val="24"/>
        </w:rPr>
        <w:t>私人关系、培植个人势力、结成利益集团</w:t>
      </w:r>
      <w:r w:rsidRPr="004A316F">
        <w:rPr>
          <w:sz w:val="24"/>
          <w:szCs w:val="24"/>
        </w:rPr>
        <w:t>;</w:t>
      </w:r>
      <w:r w:rsidRPr="004A316F">
        <w:rPr>
          <w:sz w:val="24"/>
          <w:szCs w:val="24"/>
        </w:rPr>
        <w:t>必须对党忠诚老实、光明磊落，说老实话、办老实事、做老实人，如实向党反映和报告情况</w:t>
      </w:r>
      <w:r w:rsidRPr="004A316F">
        <w:rPr>
          <w:sz w:val="24"/>
          <w:szCs w:val="24"/>
        </w:rPr>
        <w:t>;</w:t>
      </w:r>
      <w:r w:rsidRPr="004A316F">
        <w:rPr>
          <w:sz w:val="24"/>
          <w:szCs w:val="24"/>
        </w:rPr>
        <w:t>党内不准搞拉拉扯扯、吹吹拍拍、阿谀奉承</w:t>
      </w:r>
      <w:r w:rsidR="000D1B52">
        <w:rPr>
          <w:rFonts w:hint="eastAsia"/>
          <w:sz w:val="24"/>
          <w:szCs w:val="24"/>
        </w:rPr>
        <w:t>。</w:t>
      </w:r>
    </w:p>
    <w:p w:rsidR="004A316F" w:rsidRPr="004A316F" w:rsidRDefault="004A316F" w:rsidP="004A316F">
      <w:pPr>
        <w:rPr>
          <w:sz w:val="24"/>
          <w:szCs w:val="24"/>
        </w:rPr>
      </w:pPr>
      <w:r w:rsidRPr="004A316F">
        <w:rPr>
          <w:sz w:val="24"/>
          <w:szCs w:val="24"/>
        </w:rPr>
        <w:t xml:space="preserve">　　五、保持党同人民群众的血肉联系</w:t>
      </w:r>
    </w:p>
    <w:p w:rsidR="004A316F" w:rsidRPr="004A316F" w:rsidRDefault="004A316F" w:rsidP="004A316F">
      <w:pPr>
        <w:rPr>
          <w:sz w:val="24"/>
          <w:szCs w:val="24"/>
        </w:rPr>
      </w:pPr>
      <w:r w:rsidRPr="004A316F">
        <w:rPr>
          <w:sz w:val="24"/>
          <w:szCs w:val="24"/>
        </w:rPr>
        <w:t xml:space="preserve">　　决不允许在群众面前自以为是、盛气凌人，决不允许当官做老爷、漠视群众疾苦，更不允许欺压群众、损害和侵占群众利益</w:t>
      </w:r>
      <w:r w:rsidRPr="004A316F">
        <w:rPr>
          <w:sz w:val="24"/>
          <w:szCs w:val="24"/>
        </w:rPr>
        <w:t>;</w:t>
      </w:r>
      <w:r w:rsidRPr="004A316F">
        <w:rPr>
          <w:sz w:val="24"/>
          <w:szCs w:val="24"/>
        </w:rPr>
        <w:t>反对形式主义、官僚主义、享乐主义和奢靡之风</w:t>
      </w:r>
      <w:r w:rsidRPr="004A316F">
        <w:rPr>
          <w:sz w:val="24"/>
          <w:szCs w:val="24"/>
        </w:rPr>
        <w:t>;</w:t>
      </w:r>
      <w:r w:rsidRPr="004A316F">
        <w:rPr>
          <w:sz w:val="24"/>
          <w:szCs w:val="24"/>
        </w:rPr>
        <w:t>提高做群众工作能力</w:t>
      </w:r>
      <w:r w:rsidRPr="004A316F">
        <w:rPr>
          <w:sz w:val="24"/>
          <w:szCs w:val="24"/>
        </w:rPr>
        <w:t>;</w:t>
      </w:r>
      <w:r w:rsidRPr="004A316F">
        <w:rPr>
          <w:sz w:val="24"/>
          <w:szCs w:val="24"/>
        </w:rPr>
        <w:t>坚持领导干部调查研究、定期接待群众来访、同干部群众谈心、群众满意度测评等制度</w:t>
      </w:r>
      <w:r w:rsidRPr="004A316F">
        <w:rPr>
          <w:sz w:val="24"/>
          <w:szCs w:val="24"/>
        </w:rPr>
        <w:t>;</w:t>
      </w:r>
      <w:r w:rsidRPr="004A316F">
        <w:rPr>
          <w:sz w:val="24"/>
          <w:szCs w:val="24"/>
        </w:rPr>
        <w:t>党员、干部必须顾全大局，自觉维护社会和谐稳定</w:t>
      </w:r>
      <w:r w:rsidR="000D1B52">
        <w:rPr>
          <w:rFonts w:hint="eastAsia"/>
          <w:sz w:val="24"/>
          <w:szCs w:val="24"/>
        </w:rPr>
        <w:t>。</w:t>
      </w:r>
    </w:p>
    <w:p w:rsidR="004A316F" w:rsidRPr="004A316F" w:rsidRDefault="004A316F" w:rsidP="004A316F">
      <w:pPr>
        <w:rPr>
          <w:sz w:val="24"/>
          <w:szCs w:val="24"/>
        </w:rPr>
      </w:pPr>
      <w:r w:rsidRPr="004A316F">
        <w:rPr>
          <w:sz w:val="24"/>
          <w:szCs w:val="24"/>
        </w:rPr>
        <w:t xml:space="preserve">　　六、坚持民主集中制原则</w:t>
      </w:r>
    </w:p>
    <w:p w:rsidR="004A316F" w:rsidRPr="004A316F" w:rsidRDefault="004A316F" w:rsidP="004A316F">
      <w:pPr>
        <w:rPr>
          <w:sz w:val="24"/>
          <w:szCs w:val="24"/>
        </w:rPr>
      </w:pPr>
      <w:r w:rsidRPr="004A316F">
        <w:rPr>
          <w:sz w:val="24"/>
          <w:szCs w:val="24"/>
        </w:rPr>
        <w:t xml:space="preserve">　　各级党委</w:t>
      </w:r>
      <w:r w:rsidRPr="004A316F">
        <w:rPr>
          <w:sz w:val="24"/>
          <w:szCs w:val="24"/>
        </w:rPr>
        <w:t>(</w:t>
      </w:r>
      <w:r w:rsidRPr="004A316F">
        <w:rPr>
          <w:sz w:val="24"/>
          <w:szCs w:val="24"/>
        </w:rPr>
        <w:t>党组</w:t>
      </w:r>
      <w:r w:rsidRPr="004A316F">
        <w:rPr>
          <w:sz w:val="24"/>
          <w:szCs w:val="24"/>
        </w:rPr>
        <w:t>)</w:t>
      </w:r>
      <w:r w:rsidRPr="004A316F">
        <w:rPr>
          <w:sz w:val="24"/>
          <w:szCs w:val="24"/>
        </w:rPr>
        <w:t>必须坚持集体领导制度</w:t>
      </w:r>
      <w:r w:rsidRPr="004A316F">
        <w:rPr>
          <w:sz w:val="24"/>
          <w:szCs w:val="24"/>
        </w:rPr>
        <w:t>;</w:t>
      </w:r>
      <w:r w:rsidRPr="004A316F">
        <w:rPr>
          <w:sz w:val="24"/>
          <w:szCs w:val="24"/>
        </w:rPr>
        <w:t>党委</w:t>
      </w:r>
      <w:r w:rsidRPr="004A316F">
        <w:rPr>
          <w:sz w:val="24"/>
          <w:szCs w:val="24"/>
        </w:rPr>
        <w:t>(</w:t>
      </w:r>
      <w:r w:rsidRPr="004A316F">
        <w:rPr>
          <w:sz w:val="24"/>
          <w:szCs w:val="24"/>
        </w:rPr>
        <w:t>党组</w:t>
      </w:r>
      <w:r w:rsidRPr="004A316F">
        <w:rPr>
          <w:sz w:val="24"/>
          <w:szCs w:val="24"/>
        </w:rPr>
        <w:t>)</w:t>
      </w:r>
      <w:r w:rsidRPr="004A316F">
        <w:rPr>
          <w:sz w:val="24"/>
          <w:szCs w:val="24"/>
        </w:rPr>
        <w:t>主要负责同志必须发扬民主、善于集中、</w:t>
      </w:r>
      <w:proofErr w:type="gramStart"/>
      <w:r w:rsidRPr="004A316F">
        <w:rPr>
          <w:sz w:val="24"/>
          <w:szCs w:val="24"/>
        </w:rPr>
        <w:t>敢于担责</w:t>
      </w:r>
      <w:proofErr w:type="gramEnd"/>
      <w:r w:rsidRPr="004A316F">
        <w:rPr>
          <w:sz w:val="24"/>
          <w:szCs w:val="24"/>
        </w:rPr>
        <w:t>;</w:t>
      </w:r>
      <w:r w:rsidRPr="004A316F">
        <w:rPr>
          <w:sz w:val="24"/>
          <w:szCs w:val="24"/>
        </w:rPr>
        <w:t>领导班子成员必须坚决执行党组织</w:t>
      </w:r>
      <w:hyperlink r:id="rId15" w:tgtFrame="_blank" w:history="1">
        <w:r w:rsidRPr="00621E94">
          <w:t>决定</w:t>
        </w:r>
      </w:hyperlink>
      <w:r w:rsidRPr="004A316F">
        <w:rPr>
          <w:sz w:val="24"/>
          <w:szCs w:val="24"/>
        </w:rPr>
        <w:t>，如有不同</w:t>
      </w:r>
      <w:hyperlink r:id="rId16" w:tgtFrame="_blank" w:history="1">
        <w:r w:rsidRPr="00621E94">
          <w:t>意见</w:t>
        </w:r>
      </w:hyperlink>
      <w:r w:rsidRPr="004A316F">
        <w:rPr>
          <w:sz w:val="24"/>
          <w:szCs w:val="24"/>
        </w:rPr>
        <w:t>，可以保留或向上一级党组织提出</w:t>
      </w:r>
      <w:r w:rsidRPr="004A316F">
        <w:rPr>
          <w:sz w:val="24"/>
          <w:szCs w:val="24"/>
        </w:rPr>
        <w:t>;</w:t>
      </w:r>
      <w:r w:rsidRPr="004A316F">
        <w:rPr>
          <w:sz w:val="24"/>
          <w:szCs w:val="24"/>
        </w:rPr>
        <w:t>任何人都不能向组织讨价还价、不服从组织安排</w:t>
      </w:r>
      <w:r w:rsidR="000D1B52">
        <w:rPr>
          <w:rFonts w:hint="eastAsia"/>
          <w:sz w:val="24"/>
          <w:szCs w:val="24"/>
        </w:rPr>
        <w:t>。</w:t>
      </w:r>
    </w:p>
    <w:p w:rsidR="004A316F" w:rsidRPr="004A316F" w:rsidRDefault="004A316F" w:rsidP="004A316F">
      <w:pPr>
        <w:rPr>
          <w:sz w:val="24"/>
          <w:szCs w:val="24"/>
        </w:rPr>
      </w:pPr>
      <w:r w:rsidRPr="004A316F">
        <w:rPr>
          <w:sz w:val="24"/>
          <w:szCs w:val="24"/>
        </w:rPr>
        <w:t xml:space="preserve">　　七、发扬党内民主和保障党员权利</w:t>
      </w:r>
    </w:p>
    <w:p w:rsidR="004A316F" w:rsidRPr="004A316F" w:rsidRDefault="004A316F" w:rsidP="004A316F">
      <w:pPr>
        <w:rPr>
          <w:sz w:val="24"/>
          <w:szCs w:val="24"/>
        </w:rPr>
      </w:pPr>
      <w:r w:rsidRPr="004A316F">
        <w:rPr>
          <w:sz w:val="24"/>
          <w:szCs w:val="24"/>
        </w:rPr>
        <w:t xml:space="preserve">　　必须尊重党员主体地位、保障党员民主权利，落实党员知情权、参与权、选举权、监督权</w:t>
      </w:r>
      <w:r w:rsidRPr="004A316F">
        <w:rPr>
          <w:sz w:val="24"/>
          <w:szCs w:val="24"/>
        </w:rPr>
        <w:t>;</w:t>
      </w:r>
      <w:r w:rsidRPr="004A316F">
        <w:rPr>
          <w:sz w:val="24"/>
          <w:szCs w:val="24"/>
        </w:rPr>
        <w:t>党内选举必须体现选举人意志，规范和完善选举制度规则</w:t>
      </w:r>
      <w:r w:rsidRPr="004A316F">
        <w:rPr>
          <w:sz w:val="24"/>
          <w:szCs w:val="24"/>
        </w:rPr>
        <w:t>;</w:t>
      </w:r>
      <w:r w:rsidRPr="004A316F">
        <w:rPr>
          <w:sz w:val="24"/>
          <w:szCs w:val="24"/>
        </w:rPr>
        <w:t>党员有权向党负责地揭发、检举党的任何组织和任何党员违纪违法的事实，提倡实名举报</w:t>
      </w:r>
      <w:r w:rsidR="000D1B52">
        <w:rPr>
          <w:rFonts w:hint="eastAsia"/>
          <w:sz w:val="24"/>
          <w:szCs w:val="24"/>
        </w:rPr>
        <w:t>。</w:t>
      </w:r>
    </w:p>
    <w:p w:rsidR="004A316F" w:rsidRPr="004A316F" w:rsidRDefault="004A316F" w:rsidP="004A316F">
      <w:pPr>
        <w:rPr>
          <w:sz w:val="24"/>
          <w:szCs w:val="24"/>
        </w:rPr>
      </w:pPr>
      <w:r w:rsidRPr="004A316F">
        <w:rPr>
          <w:sz w:val="24"/>
          <w:szCs w:val="24"/>
        </w:rPr>
        <w:t xml:space="preserve">　　八、坚持正确选人用人导向</w:t>
      </w:r>
    </w:p>
    <w:p w:rsidR="004A316F" w:rsidRPr="004A316F" w:rsidRDefault="004A316F" w:rsidP="004A316F">
      <w:pPr>
        <w:rPr>
          <w:sz w:val="24"/>
          <w:szCs w:val="24"/>
        </w:rPr>
      </w:pPr>
      <w:r w:rsidRPr="004A316F">
        <w:rPr>
          <w:sz w:val="24"/>
          <w:szCs w:val="24"/>
        </w:rPr>
        <w:t xml:space="preserve">　　选拔任用干部必须坚持党章规定的干部条件，坚持德才兼备、以德为先，坚持五湖四海、任人唯贤</w:t>
      </w:r>
      <w:r w:rsidRPr="004A316F">
        <w:rPr>
          <w:sz w:val="24"/>
          <w:szCs w:val="24"/>
        </w:rPr>
        <w:t>;</w:t>
      </w:r>
      <w:r w:rsidRPr="004A316F">
        <w:rPr>
          <w:sz w:val="24"/>
          <w:szCs w:val="24"/>
        </w:rPr>
        <w:t>选人用人必须强化党组织的领导和把关作用</w:t>
      </w:r>
      <w:r w:rsidRPr="004A316F">
        <w:rPr>
          <w:sz w:val="24"/>
          <w:szCs w:val="24"/>
        </w:rPr>
        <w:t>;</w:t>
      </w:r>
      <w:r w:rsidRPr="004A316F">
        <w:rPr>
          <w:sz w:val="24"/>
          <w:szCs w:val="24"/>
        </w:rPr>
        <w:t>党的各级组织必须自觉防范和纠正用人上的不正之风和种种偏向</w:t>
      </w:r>
      <w:r w:rsidRPr="004A316F">
        <w:rPr>
          <w:sz w:val="24"/>
          <w:szCs w:val="24"/>
        </w:rPr>
        <w:t>;</w:t>
      </w:r>
      <w:r w:rsidRPr="004A316F">
        <w:rPr>
          <w:sz w:val="24"/>
          <w:szCs w:val="24"/>
        </w:rPr>
        <w:t>党内不准搞人身依附关系</w:t>
      </w:r>
      <w:r w:rsidRPr="004A316F">
        <w:rPr>
          <w:sz w:val="24"/>
          <w:szCs w:val="24"/>
        </w:rPr>
        <w:t>;</w:t>
      </w:r>
      <w:r w:rsidRPr="004A316F">
        <w:rPr>
          <w:sz w:val="24"/>
          <w:szCs w:val="24"/>
        </w:rPr>
        <w:t>建立容错纠错机制，宽容干部在工作中特别是改革创新中的失误</w:t>
      </w:r>
      <w:r w:rsidR="000D1B52">
        <w:rPr>
          <w:rFonts w:hint="eastAsia"/>
          <w:sz w:val="24"/>
          <w:szCs w:val="24"/>
        </w:rPr>
        <w:t>。</w:t>
      </w:r>
    </w:p>
    <w:p w:rsidR="004A316F" w:rsidRPr="004A316F" w:rsidRDefault="004A316F" w:rsidP="004A316F">
      <w:pPr>
        <w:rPr>
          <w:sz w:val="24"/>
          <w:szCs w:val="24"/>
        </w:rPr>
      </w:pPr>
      <w:r w:rsidRPr="004A316F">
        <w:rPr>
          <w:sz w:val="24"/>
          <w:szCs w:val="24"/>
        </w:rPr>
        <w:t xml:space="preserve">　　九、严格党的组织生活制度</w:t>
      </w:r>
    </w:p>
    <w:p w:rsidR="004A316F" w:rsidRPr="004A316F" w:rsidRDefault="004A316F" w:rsidP="004A316F">
      <w:pPr>
        <w:rPr>
          <w:sz w:val="24"/>
          <w:szCs w:val="24"/>
        </w:rPr>
      </w:pPr>
      <w:r w:rsidRPr="004A316F">
        <w:rPr>
          <w:sz w:val="24"/>
          <w:szCs w:val="24"/>
        </w:rPr>
        <w:t xml:space="preserve">　　坚持</w:t>
      </w:r>
      <w:r w:rsidRPr="004A316F">
        <w:rPr>
          <w:sz w:val="24"/>
          <w:szCs w:val="24"/>
        </w:rPr>
        <w:t>“</w:t>
      </w:r>
      <w:r w:rsidRPr="004A316F">
        <w:rPr>
          <w:sz w:val="24"/>
          <w:szCs w:val="24"/>
        </w:rPr>
        <w:t>三会一课</w:t>
      </w:r>
      <w:r w:rsidRPr="004A316F">
        <w:rPr>
          <w:sz w:val="24"/>
          <w:szCs w:val="24"/>
        </w:rPr>
        <w:t>”</w:t>
      </w:r>
      <w:r w:rsidRPr="004A316F">
        <w:rPr>
          <w:sz w:val="24"/>
          <w:szCs w:val="24"/>
        </w:rPr>
        <w:t>制度</w:t>
      </w:r>
      <w:r w:rsidRPr="004A316F">
        <w:rPr>
          <w:sz w:val="24"/>
          <w:szCs w:val="24"/>
        </w:rPr>
        <w:t>;</w:t>
      </w:r>
      <w:r w:rsidRPr="004A316F">
        <w:rPr>
          <w:sz w:val="24"/>
          <w:szCs w:val="24"/>
        </w:rPr>
        <w:t>坚持</w:t>
      </w:r>
      <w:hyperlink r:id="rId17" w:tgtFrame="_blank" w:history="1">
        <w:r w:rsidRPr="00621E94">
          <w:t>民主生活会</w:t>
        </w:r>
      </w:hyperlink>
      <w:r w:rsidRPr="004A316F">
        <w:rPr>
          <w:sz w:val="24"/>
          <w:szCs w:val="24"/>
        </w:rPr>
        <w:t>和组织生活会制度</w:t>
      </w:r>
      <w:r w:rsidRPr="004A316F">
        <w:rPr>
          <w:sz w:val="24"/>
          <w:szCs w:val="24"/>
        </w:rPr>
        <w:t>;</w:t>
      </w:r>
      <w:r w:rsidRPr="004A316F">
        <w:rPr>
          <w:sz w:val="24"/>
          <w:szCs w:val="24"/>
        </w:rPr>
        <w:t>坚持谈心谈话制度</w:t>
      </w:r>
      <w:r w:rsidRPr="004A316F">
        <w:rPr>
          <w:sz w:val="24"/>
          <w:szCs w:val="24"/>
        </w:rPr>
        <w:t>;</w:t>
      </w:r>
      <w:r w:rsidRPr="004A316F">
        <w:rPr>
          <w:sz w:val="24"/>
          <w:szCs w:val="24"/>
        </w:rPr>
        <w:t>坚持对党员进行民主评议</w:t>
      </w:r>
      <w:r w:rsidR="000D1B52">
        <w:rPr>
          <w:rFonts w:hint="eastAsia"/>
          <w:sz w:val="24"/>
          <w:szCs w:val="24"/>
        </w:rPr>
        <w:t>。</w:t>
      </w:r>
    </w:p>
    <w:p w:rsidR="004A316F" w:rsidRPr="004A316F" w:rsidRDefault="004A316F" w:rsidP="004A316F">
      <w:pPr>
        <w:rPr>
          <w:sz w:val="24"/>
          <w:szCs w:val="24"/>
        </w:rPr>
      </w:pPr>
      <w:r w:rsidRPr="004A316F">
        <w:rPr>
          <w:sz w:val="24"/>
          <w:szCs w:val="24"/>
        </w:rPr>
        <w:t xml:space="preserve">　　十、开展批评和自我批评</w:t>
      </w:r>
    </w:p>
    <w:p w:rsidR="004A316F" w:rsidRPr="004A316F" w:rsidRDefault="004A316F" w:rsidP="004A316F">
      <w:pPr>
        <w:rPr>
          <w:sz w:val="24"/>
          <w:szCs w:val="24"/>
        </w:rPr>
      </w:pPr>
      <w:r w:rsidRPr="004A316F">
        <w:rPr>
          <w:sz w:val="24"/>
          <w:szCs w:val="24"/>
        </w:rPr>
        <w:t xml:space="preserve">　　批评和自我批评必须坚持实事求是，讲党性不讲私情、讲真理</w:t>
      </w:r>
      <w:proofErr w:type="gramStart"/>
      <w:r w:rsidRPr="004A316F">
        <w:rPr>
          <w:sz w:val="24"/>
          <w:szCs w:val="24"/>
        </w:rPr>
        <w:t>不</w:t>
      </w:r>
      <w:proofErr w:type="gramEnd"/>
      <w:r w:rsidRPr="004A316F">
        <w:rPr>
          <w:sz w:val="24"/>
          <w:szCs w:val="24"/>
        </w:rPr>
        <w:t>讲面子</w:t>
      </w:r>
      <w:r w:rsidRPr="004A316F">
        <w:rPr>
          <w:sz w:val="24"/>
          <w:szCs w:val="24"/>
        </w:rPr>
        <w:t>;</w:t>
      </w:r>
      <w:r w:rsidRPr="004A316F">
        <w:rPr>
          <w:sz w:val="24"/>
          <w:szCs w:val="24"/>
        </w:rPr>
        <w:t>党员、干部必须严于自我解剖，对发现的问题要深入剖析原因，认真整改</w:t>
      </w:r>
      <w:r w:rsidRPr="004A316F">
        <w:rPr>
          <w:sz w:val="24"/>
          <w:szCs w:val="24"/>
        </w:rPr>
        <w:t>;</w:t>
      </w:r>
      <w:r w:rsidRPr="004A316F">
        <w:rPr>
          <w:sz w:val="24"/>
          <w:szCs w:val="24"/>
        </w:rPr>
        <w:t>领导干部特别是高级干部必须带头从谏如流、敢于直言</w:t>
      </w:r>
      <w:r w:rsidR="000D1B52">
        <w:rPr>
          <w:rFonts w:hint="eastAsia"/>
          <w:sz w:val="24"/>
          <w:szCs w:val="24"/>
        </w:rPr>
        <w:t>。</w:t>
      </w:r>
      <w:bookmarkStart w:id="0" w:name="_GoBack"/>
      <w:bookmarkEnd w:id="0"/>
    </w:p>
    <w:p w:rsidR="004A316F" w:rsidRPr="004A316F" w:rsidRDefault="004A316F" w:rsidP="004A316F">
      <w:pPr>
        <w:rPr>
          <w:sz w:val="24"/>
          <w:szCs w:val="24"/>
        </w:rPr>
      </w:pPr>
      <w:r w:rsidRPr="004A316F">
        <w:rPr>
          <w:sz w:val="24"/>
          <w:szCs w:val="24"/>
        </w:rPr>
        <w:t xml:space="preserve">　　十一、加强对权力运行的制约和监督</w:t>
      </w:r>
    </w:p>
    <w:p w:rsidR="004A316F" w:rsidRPr="004A316F" w:rsidRDefault="004A316F" w:rsidP="004A316F">
      <w:pPr>
        <w:rPr>
          <w:sz w:val="24"/>
          <w:szCs w:val="24"/>
        </w:rPr>
      </w:pPr>
      <w:r w:rsidRPr="004A316F">
        <w:rPr>
          <w:sz w:val="24"/>
          <w:szCs w:val="24"/>
        </w:rPr>
        <w:t xml:space="preserve">　　党的各级组织和领导干部必须在宪法</w:t>
      </w:r>
      <w:hyperlink r:id="rId18" w:tgtFrame="_blank" w:history="1">
        <w:r w:rsidRPr="00621E94">
          <w:t>法律</w:t>
        </w:r>
      </w:hyperlink>
      <w:r w:rsidRPr="004A316F">
        <w:rPr>
          <w:sz w:val="24"/>
          <w:szCs w:val="24"/>
        </w:rPr>
        <w:t>范围内活动</w:t>
      </w:r>
      <w:r w:rsidRPr="004A316F">
        <w:rPr>
          <w:sz w:val="24"/>
          <w:szCs w:val="24"/>
        </w:rPr>
        <w:t>;</w:t>
      </w:r>
      <w:r w:rsidRPr="004A316F">
        <w:rPr>
          <w:sz w:val="24"/>
          <w:szCs w:val="24"/>
        </w:rPr>
        <w:t>领导干部特别是高级干部必须加强自律、慎独慎微，自觉检查和及时纠正在行使权力、廉政勤政方面存在的问题</w:t>
      </w:r>
      <w:r w:rsidR="000D1B52">
        <w:rPr>
          <w:rFonts w:hint="eastAsia"/>
          <w:sz w:val="24"/>
          <w:szCs w:val="24"/>
        </w:rPr>
        <w:t>。</w:t>
      </w:r>
    </w:p>
    <w:p w:rsidR="004A316F" w:rsidRPr="004A316F" w:rsidRDefault="004A316F" w:rsidP="004A316F">
      <w:pPr>
        <w:rPr>
          <w:sz w:val="24"/>
          <w:szCs w:val="24"/>
        </w:rPr>
      </w:pPr>
      <w:r w:rsidRPr="004A316F">
        <w:rPr>
          <w:sz w:val="24"/>
          <w:szCs w:val="24"/>
        </w:rPr>
        <w:t xml:space="preserve">　　十二、保持清正廉洁的政治本色</w:t>
      </w:r>
    </w:p>
    <w:p w:rsidR="005D1D31" w:rsidRPr="004A316F" w:rsidRDefault="004A316F">
      <w:pPr>
        <w:rPr>
          <w:sz w:val="24"/>
          <w:szCs w:val="24"/>
        </w:rPr>
      </w:pPr>
      <w:r w:rsidRPr="004A316F">
        <w:rPr>
          <w:sz w:val="24"/>
          <w:szCs w:val="24"/>
        </w:rPr>
        <w:t xml:space="preserve">　　各级领导干部必须严以修身、严以用权、严以律己，谋事要实、</w:t>
      </w:r>
      <w:hyperlink r:id="rId19" w:tgtFrame="_blank" w:history="1">
        <w:r w:rsidRPr="00621E94">
          <w:t>创业</w:t>
        </w:r>
      </w:hyperlink>
      <w:r w:rsidRPr="004A316F">
        <w:rPr>
          <w:sz w:val="24"/>
          <w:szCs w:val="24"/>
        </w:rPr>
        <w:t>要实、做人要实</w:t>
      </w:r>
      <w:r w:rsidRPr="004A316F">
        <w:rPr>
          <w:sz w:val="24"/>
          <w:szCs w:val="24"/>
        </w:rPr>
        <w:t>;</w:t>
      </w:r>
      <w:r w:rsidRPr="004A316F">
        <w:rPr>
          <w:sz w:val="24"/>
          <w:szCs w:val="24"/>
        </w:rPr>
        <w:t>领导干部特别是高级干部必须注重家庭、家教、家风，</w:t>
      </w:r>
      <w:hyperlink r:id="rId20" w:tgtFrame="_blank" w:history="1">
        <w:r w:rsidRPr="00621E94">
          <w:t>教育</w:t>
        </w:r>
      </w:hyperlink>
      <w:r w:rsidRPr="004A316F">
        <w:rPr>
          <w:sz w:val="24"/>
          <w:szCs w:val="24"/>
        </w:rPr>
        <w:t>管理好亲属和身边工作人员</w:t>
      </w:r>
      <w:r w:rsidRPr="004A316F">
        <w:rPr>
          <w:sz w:val="24"/>
          <w:szCs w:val="24"/>
        </w:rPr>
        <w:t>;</w:t>
      </w:r>
      <w:r w:rsidRPr="004A316F">
        <w:rPr>
          <w:sz w:val="24"/>
          <w:szCs w:val="24"/>
        </w:rPr>
        <w:t>坚决抵制潜规则，自觉净化社交圈、生活圈、朋友圈。</w:t>
      </w:r>
    </w:p>
    <w:sectPr w:rsidR="005D1D31" w:rsidRPr="004A31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220" w:rsidRDefault="00631220" w:rsidP="00F97861">
      <w:r>
        <w:separator/>
      </w:r>
    </w:p>
  </w:endnote>
  <w:endnote w:type="continuationSeparator" w:id="0">
    <w:p w:rsidR="00631220" w:rsidRDefault="00631220" w:rsidP="00F97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220" w:rsidRDefault="00631220" w:rsidP="00F97861">
      <w:r>
        <w:separator/>
      </w:r>
    </w:p>
  </w:footnote>
  <w:footnote w:type="continuationSeparator" w:id="0">
    <w:p w:rsidR="00631220" w:rsidRDefault="00631220" w:rsidP="00F978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16F"/>
    <w:rsid w:val="000D1B52"/>
    <w:rsid w:val="004A316F"/>
    <w:rsid w:val="005D1D31"/>
    <w:rsid w:val="00621E94"/>
    <w:rsid w:val="00631220"/>
    <w:rsid w:val="00663318"/>
    <w:rsid w:val="007476AF"/>
    <w:rsid w:val="00F97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A316F"/>
    <w:rPr>
      <w:color w:val="0000FF" w:themeColor="hyperlink"/>
      <w:u w:val="single"/>
    </w:rPr>
  </w:style>
  <w:style w:type="paragraph" w:styleId="a4">
    <w:name w:val="header"/>
    <w:basedOn w:val="a"/>
    <w:link w:val="Char"/>
    <w:uiPriority w:val="99"/>
    <w:unhideWhenUsed/>
    <w:rsid w:val="00F978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97861"/>
    <w:rPr>
      <w:sz w:val="18"/>
      <w:szCs w:val="18"/>
    </w:rPr>
  </w:style>
  <w:style w:type="paragraph" w:styleId="a5">
    <w:name w:val="footer"/>
    <w:basedOn w:val="a"/>
    <w:link w:val="Char0"/>
    <w:uiPriority w:val="99"/>
    <w:unhideWhenUsed/>
    <w:rsid w:val="00F97861"/>
    <w:pPr>
      <w:tabs>
        <w:tab w:val="center" w:pos="4153"/>
        <w:tab w:val="right" w:pos="8306"/>
      </w:tabs>
      <w:snapToGrid w:val="0"/>
      <w:jc w:val="left"/>
    </w:pPr>
    <w:rPr>
      <w:sz w:val="18"/>
      <w:szCs w:val="18"/>
    </w:rPr>
  </w:style>
  <w:style w:type="character" w:customStyle="1" w:styleId="Char0">
    <w:name w:val="页脚 Char"/>
    <w:basedOn w:val="a0"/>
    <w:link w:val="a5"/>
    <w:uiPriority w:val="99"/>
    <w:rsid w:val="00F9786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A316F"/>
    <w:rPr>
      <w:color w:val="0000FF" w:themeColor="hyperlink"/>
      <w:u w:val="single"/>
    </w:rPr>
  </w:style>
  <w:style w:type="paragraph" w:styleId="a4">
    <w:name w:val="header"/>
    <w:basedOn w:val="a"/>
    <w:link w:val="Char"/>
    <w:uiPriority w:val="99"/>
    <w:unhideWhenUsed/>
    <w:rsid w:val="00F978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97861"/>
    <w:rPr>
      <w:sz w:val="18"/>
      <w:szCs w:val="18"/>
    </w:rPr>
  </w:style>
  <w:style w:type="paragraph" w:styleId="a5">
    <w:name w:val="footer"/>
    <w:basedOn w:val="a"/>
    <w:link w:val="Char0"/>
    <w:uiPriority w:val="99"/>
    <w:unhideWhenUsed/>
    <w:rsid w:val="00F97861"/>
    <w:pPr>
      <w:tabs>
        <w:tab w:val="center" w:pos="4153"/>
        <w:tab w:val="right" w:pos="8306"/>
      </w:tabs>
      <w:snapToGrid w:val="0"/>
      <w:jc w:val="left"/>
    </w:pPr>
    <w:rPr>
      <w:sz w:val="18"/>
      <w:szCs w:val="18"/>
    </w:rPr>
  </w:style>
  <w:style w:type="character" w:customStyle="1" w:styleId="Char0">
    <w:name w:val="页脚 Char"/>
    <w:basedOn w:val="a0"/>
    <w:link w:val="a5"/>
    <w:uiPriority w:val="99"/>
    <w:rsid w:val="00F9786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513813">
      <w:bodyDiv w:val="1"/>
      <w:marLeft w:val="0"/>
      <w:marRight w:val="0"/>
      <w:marTop w:val="0"/>
      <w:marBottom w:val="0"/>
      <w:divBdr>
        <w:top w:val="none" w:sz="0" w:space="0" w:color="auto"/>
        <w:left w:val="none" w:sz="0" w:space="0" w:color="auto"/>
        <w:bottom w:val="none" w:sz="0" w:space="0" w:color="auto"/>
        <w:right w:val="none" w:sz="0" w:space="0" w:color="auto"/>
      </w:divBdr>
      <w:divsChild>
        <w:div w:id="458034835">
          <w:marLeft w:val="0"/>
          <w:marRight w:val="0"/>
          <w:marTop w:val="0"/>
          <w:marBottom w:val="0"/>
          <w:divBdr>
            <w:top w:val="none" w:sz="0" w:space="0" w:color="auto"/>
            <w:left w:val="none" w:sz="0" w:space="0" w:color="auto"/>
            <w:bottom w:val="none" w:sz="0" w:space="0" w:color="auto"/>
            <w:right w:val="none" w:sz="0" w:space="0" w:color="auto"/>
          </w:divBdr>
          <w:divsChild>
            <w:div w:id="766316195">
              <w:marLeft w:val="0"/>
              <w:marRight w:val="0"/>
              <w:marTop w:val="0"/>
              <w:marBottom w:val="0"/>
              <w:divBdr>
                <w:top w:val="none" w:sz="0" w:space="0" w:color="auto"/>
                <w:left w:val="none" w:sz="0" w:space="0" w:color="auto"/>
                <w:bottom w:val="none" w:sz="0" w:space="0" w:color="auto"/>
                <w:right w:val="none" w:sz="0" w:space="0" w:color="auto"/>
              </w:divBdr>
              <w:divsChild>
                <w:div w:id="771365451">
                  <w:marLeft w:val="0"/>
                  <w:marRight w:val="0"/>
                  <w:marTop w:val="0"/>
                  <w:marBottom w:val="0"/>
                  <w:divBdr>
                    <w:top w:val="none" w:sz="0" w:space="0" w:color="auto"/>
                    <w:left w:val="none" w:sz="0" w:space="0" w:color="auto"/>
                    <w:bottom w:val="none" w:sz="0" w:space="0" w:color="auto"/>
                    <w:right w:val="none" w:sz="0" w:space="0" w:color="auto"/>
                  </w:divBdr>
                  <w:divsChild>
                    <w:div w:id="1532180380">
                      <w:marLeft w:val="0"/>
                      <w:marRight w:val="0"/>
                      <w:marTop w:val="0"/>
                      <w:marBottom w:val="0"/>
                      <w:divBdr>
                        <w:top w:val="none" w:sz="0" w:space="0" w:color="auto"/>
                        <w:left w:val="none" w:sz="0" w:space="0" w:color="auto"/>
                        <w:bottom w:val="none" w:sz="0" w:space="0" w:color="auto"/>
                        <w:right w:val="none" w:sz="0" w:space="0" w:color="auto"/>
                      </w:divBdr>
                    </w:div>
                    <w:div w:id="15068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uexila.com/fanwen/tiaoli/" TargetMode="External"/><Relationship Id="rId13" Type="http://schemas.openxmlformats.org/officeDocument/2006/relationships/hyperlink" Target="http://www.xuexila.com/fanwen/qingshi/" TargetMode="External"/><Relationship Id="rId18" Type="http://schemas.openxmlformats.org/officeDocument/2006/relationships/hyperlink" Target="http://www.xuexila.com/zhishi/falv/"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xuexila.com/xuexifangfa/zhengzhi/" TargetMode="External"/><Relationship Id="rId12" Type="http://schemas.openxmlformats.org/officeDocument/2006/relationships/hyperlink" Target="http://www.xuexila.com/lunwen/politics/socialism/" TargetMode="External"/><Relationship Id="rId17" Type="http://schemas.openxmlformats.org/officeDocument/2006/relationships/hyperlink" Target="http://www.xuexila.com/zhuanti/qunzhongluxian/minzhushenghuo" TargetMode="External"/><Relationship Id="rId2" Type="http://schemas.microsoft.com/office/2007/relationships/stylesWithEffects" Target="stylesWithEffects.xml"/><Relationship Id="rId16" Type="http://schemas.openxmlformats.org/officeDocument/2006/relationships/hyperlink" Target="http://www.xuexila.com/fanwen/yijian/" TargetMode="External"/><Relationship Id="rId20" Type="http://schemas.openxmlformats.org/officeDocument/2006/relationships/hyperlink" Target="http://www.xuexila.com/news/jiaoyu/"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xuexila.com/lunwen/politics/marxism/" TargetMode="External"/><Relationship Id="rId5" Type="http://schemas.openxmlformats.org/officeDocument/2006/relationships/footnotes" Target="footnotes.xml"/><Relationship Id="rId15" Type="http://schemas.openxmlformats.org/officeDocument/2006/relationships/hyperlink" Target="http://www.xuexila.com/fanwen/jueding/" TargetMode="External"/><Relationship Id="rId10" Type="http://schemas.openxmlformats.org/officeDocument/2006/relationships/hyperlink" Target="http://www.xuexila.com/fanwen/jingyan/" TargetMode="External"/><Relationship Id="rId19" Type="http://schemas.openxmlformats.org/officeDocument/2006/relationships/hyperlink" Target="http://www.xuexila.com/chuangye/" TargetMode="External"/><Relationship Id="rId4" Type="http://schemas.openxmlformats.org/officeDocument/2006/relationships/webSettings" Target="webSettings.xml"/><Relationship Id="rId9" Type="http://schemas.openxmlformats.org/officeDocument/2006/relationships/hyperlink" Target="http://www.xuexila.com/xuexifangfa/lishi/" TargetMode="External"/><Relationship Id="rId14" Type="http://schemas.openxmlformats.org/officeDocument/2006/relationships/hyperlink" Target="http://www.xuexila.com/fanwen/baogao/"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485</Words>
  <Characters>2770</Characters>
  <Application>Microsoft Office Word</Application>
  <DocSecurity>0</DocSecurity>
  <Lines>23</Lines>
  <Paragraphs>6</Paragraphs>
  <ScaleCrop>false</ScaleCrop>
  <Company/>
  <LinksUpToDate>false</LinksUpToDate>
  <CharactersWithSpaces>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奉贤校区办公室1</dc:creator>
  <cp:lastModifiedBy>奉贤校区办公室1</cp:lastModifiedBy>
  <cp:revision>5</cp:revision>
  <dcterms:created xsi:type="dcterms:W3CDTF">2017-02-20T08:02:00Z</dcterms:created>
  <dcterms:modified xsi:type="dcterms:W3CDTF">2017-03-01T23:51:00Z</dcterms:modified>
</cp:coreProperties>
</file>